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FE" w:rsidRDefault="007749FE" w:rsidP="007749FE">
      <w:pPr>
        <w:rPr>
          <w:rFonts w:hint="eastAsia"/>
          <w:b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7749FE" w:rsidRDefault="007749FE" w:rsidP="007749F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第二届全国少年儿童名著新编短剧大赛</w:t>
      </w:r>
    </w:p>
    <w:p w:rsidR="007749FE" w:rsidRDefault="007749FE" w:rsidP="007749F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参赛作品资料</w:t>
      </w:r>
    </w:p>
    <w:tbl>
      <w:tblPr>
        <w:tblW w:w="0" w:type="auto"/>
        <w:jc w:val="center"/>
        <w:tblLayout w:type="fixed"/>
        <w:tblLook w:val="0000"/>
      </w:tblPr>
      <w:tblGrid>
        <w:gridCol w:w="735"/>
        <w:gridCol w:w="180"/>
        <w:gridCol w:w="1620"/>
        <w:gridCol w:w="720"/>
        <w:gridCol w:w="900"/>
        <w:gridCol w:w="540"/>
        <w:gridCol w:w="216"/>
        <w:gridCol w:w="900"/>
        <w:gridCol w:w="144"/>
        <w:gridCol w:w="899"/>
        <w:gridCol w:w="540"/>
        <w:gridCol w:w="1081"/>
      </w:tblGrid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eastAsia="微软雅黑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  区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省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4"/>
              </w:rPr>
              <w:t>市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4"/>
              </w:rPr>
              <w:t>区（县）</w:t>
            </w:r>
          </w:p>
        </w:tc>
      </w:tr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团队/学校名称（全称）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节目名称（全称）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ind w:rightChars="-51" w:right="-107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改编原著及篇目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ind w:rightChars="-51" w:right="-107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节目时长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ind w:rightChars="-51" w:right="-107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演员总人数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ind w:rightChars="-51" w:right="-107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需佩戴话筒的演员人数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2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□小学       □初中      □高中</w:t>
            </w:r>
          </w:p>
        </w:tc>
      </w:tr>
      <w:tr w:rsidR="007749FE" w:rsidTr="007C16E5">
        <w:trPr>
          <w:trHeight w:val="49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参赛团队负责人资料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（联系人，负责决赛各项事情的联系及落实）</w:t>
            </w:r>
          </w:p>
        </w:tc>
      </w:tr>
      <w:tr w:rsidR="007749FE" w:rsidTr="007C16E5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val="503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指导老师个人资料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（不超过2人）</w:t>
            </w:r>
          </w:p>
        </w:tc>
      </w:tr>
      <w:tr w:rsidR="007749FE" w:rsidTr="007C16E5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编剧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（若有多名编剧，请注明每位编剧的姓名，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如编剧是老师请特殊标注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49FE" w:rsidTr="007C16E5">
        <w:trPr>
          <w:trHeight w:val="102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导演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（若有多名编剧，请注明每位编剧的姓名，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如编剧是老师请特殊标注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7749FE" w:rsidTr="007C16E5">
        <w:trPr>
          <w:trHeight w:val="102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演员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（请注明每位演员的姓名及其扮演的角色）</w:t>
            </w:r>
          </w:p>
        </w:tc>
      </w:tr>
      <w:tr w:rsidR="007749FE" w:rsidTr="007C16E5">
        <w:trPr>
          <w:trHeight w:val="1608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val="49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参赛作品简要介绍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（200字以内，供主持串词参考）</w:t>
            </w:r>
          </w:p>
        </w:tc>
      </w:tr>
      <w:tr w:rsidR="007749FE" w:rsidTr="007C16E5">
        <w:trPr>
          <w:trHeight w:val="2058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</w:t>
            </w:r>
          </w:p>
        </w:tc>
      </w:tr>
      <w:tr w:rsidR="007749FE" w:rsidTr="007C16E5">
        <w:trPr>
          <w:trHeight w:val="495"/>
          <w:jc w:val="center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749FE" w:rsidRDefault="007749FE" w:rsidP="007C16E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剧本全文（请将灯光、音乐、道具方案在剧本相对应的位置标明）</w:t>
            </w:r>
          </w:p>
        </w:tc>
      </w:tr>
      <w:tr w:rsidR="007749FE" w:rsidTr="007C16E5">
        <w:trPr>
          <w:trHeight w:hRule="exact" w:val="586"/>
          <w:jc w:val="center"/>
        </w:trPr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剧本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灯光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道具</w:t>
            </w:r>
          </w:p>
        </w:tc>
      </w:tr>
      <w:tr w:rsidR="007749FE" w:rsidTr="007C16E5">
        <w:trPr>
          <w:trHeight w:val="4402"/>
          <w:jc w:val="center"/>
        </w:trPr>
        <w:tc>
          <w:tcPr>
            <w:tcW w:w="4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E" w:rsidRDefault="007749FE" w:rsidP="007C16E5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7749FE" w:rsidTr="007C16E5">
        <w:trPr>
          <w:trHeight w:hRule="exact" w:val="1012"/>
          <w:jc w:val="center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FE" w:rsidRDefault="007749FE" w:rsidP="007C16E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1、以上灯光、音乐、道具各项，请尽量写明确（何时需要什么效果的灯光、音乐在哪句台词前播放、道具何时上下等，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highlight w:val="red"/>
              </w:rPr>
              <w:t>请在剧本相对应的位置标明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）；</w:t>
            </w:r>
          </w:p>
          <w:p w:rsidR="007749FE" w:rsidRDefault="007749FE" w:rsidP="007C16E5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3、服装、道具、化妆由学校自行准备。</w:t>
            </w:r>
          </w:p>
        </w:tc>
      </w:tr>
    </w:tbl>
    <w:p w:rsidR="007749FE" w:rsidRDefault="007749FE" w:rsidP="007749FE">
      <w:pPr>
        <w:spacing w:line="600" w:lineRule="exact"/>
        <w:rPr>
          <w:rFonts w:ascii="黑体" w:eastAsia="黑体" w:hAnsi="黑体" w:hint="eastAsia"/>
          <w:b/>
          <w:color w:val="000000"/>
          <w:sz w:val="24"/>
        </w:rPr>
      </w:pPr>
      <w:r>
        <w:rPr>
          <w:rFonts w:ascii="黑体" w:eastAsia="黑体" w:hAnsi="黑体" w:hint="eastAsia"/>
          <w:b/>
          <w:color w:val="000000"/>
          <w:sz w:val="24"/>
        </w:rPr>
        <w:t>【备注】</w:t>
      </w:r>
    </w:p>
    <w:p w:rsidR="007749FE" w:rsidRDefault="007749FE" w:rsidP="007749FE">
      <w:pPr>
        <w:widowControl/>
        <w:numPr>
          <w:ilvl w:val="0"/>
          <w:numId w:val="1"/>
        </w:numPr>
        <w:adjustRightInd w:val="0"/>
        <w:snapToGrid w:val="0"/>
        <w:spacing w:after="200" w:line="440" w:lineRule="exact"/>
        <w:ind w:firstLineChars="196" w:firstLine="470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由学校、培训机构组织学生参加本次大赛的，每个单位选送参赛节目</w:t>
      </w:r>
      <w:r>
        <w:rPr>
          <w:rFonts w:ascii="仿宋_GB2312" w:eastAsia="仿宋_GB2312" w:hint="eastAsia"/>
          <w:b/>
          <w:color w:val="000000"/>
          <w:sz w:val="24"/>
          <w:u w:val="single"/>
        </w:rPr>
        <w:t>不超过2个</w:t>
      </w:r>
      <w:r>
        <w:rPr>
          <w:rFonts w:ascii="仿宋_GB2312" w:eastAsia="仿宋_GB2312" w:hint="eastAsia"/>
          <w:color w:val="000000"/>
          <w:sz w:val="24"/>
        </w:rPr>
        <w:t>。</w:t>
      </w:r>
    </w:p>
    <w:p w:rsidR="007749FE" w:rsidRDefault="007749FE" w:rsidP="007749FE">
      <w:pPr>
        <w:widowControl/>
        <w:numPr>
          <w:ilvl w:val="0"/>
          <w:numId w:val="1"/>
        </w:numPr>
        <w:adjustRightInd w:val="0"/>
        <w:snapToGrid w:val="0"/>
        <w:spacing w:after="200" w:line="440" w:lineRule="exact"/>
        <w:ind w:firstLineChars="196" w:firstLine="470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每个节目表演时间长度为</w:t>
      </w:r>
      <w:r>
        <w:rPr>
          <w:rFonts w:ascii="仿宋_GB2312" w:eastAsia="仿宋_GB2312" w:hint="eastAsia"/>
          <w:b/>
          <w:bCs/>
          <w:color w:val="000000"/>
          <w:sz w:val="24"/>
          <w:u w:val="single"/>
        </w:rPr>
        <w:t>12分钟以内</w:t>
      </w:r>
      <w:r>
        <w:rPr>
          <w:rFonts w:ascii="仿宋_GB2312" w:eastAsia="仿宋_GB2312" w:hint="eastAsia"/>
          <w:color w:val="000000"/>
          <w:sz w:val="24"/>
        </w:rPr>
        <w:t>，主要演员（有台词）不超过</w:t>
      </w:r>
      <w:r>
        <w:rPr>
          <w:rFonts w:ascii="仿宋_GB2312" w:eastAsia="仿宋_GB2312" w:hint="eastAsia"/>
          <w:b/>
          <w:bCs/>
          <w:color w:val="000000"/>
          <w:sz w:val="24"/>
          <w:u w:val="single"/>
        </w:rPr>
        <w:t>8名</w:t>
      </w:r>
      <w:r>
        <w:rPr>
          <w:rFonts w:ascii="仿宋_GB2312" w:eastAsia="仿宋_GB2312" w:hint="eastAsia"/>
          <w:color w:val="000000"/>
          <w:sz w:val="24"/>
        </w:rPr>
        <w:t>，全体演员不超过</w:t>
      </w:r>
      <w:r>
        <w:rPr>
          <w:rFonts w:ascii="仿宋_GB2312" w:eastAsia="仿宋_GB2312" w:hint="eastAsia"/>
          <w:b/>
          <w:bCs/>
          <w:color w:val="000000"/>
          <w:sz w:val="24"/>
          <w:u w:val="single"/>
        </w:rPr>
        <w:t>15名</w:t>
      </w:r>
      <w:r>
        <w:rPr>
          <w:rFonts w:ascii="仿宋_GB2312" w:eastAsia="仿宋_GB2312" w:hint="eastAsia"/>
          <w:color w:val="000000"/>
          <w:sz w:val="24"/>
        </w:rPr>
        <w:t>，无大型道具。</w:t>
      </w:r>
    </w:p>
    <w:p w:rsidR="00B322E3" w:rsidRDefault="00B322E3" w:rsidP="007749FE"/>
    <w:sectPr w:rsidR="00B322E3" w:rsidSect="00B3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9FE"/>
    <w:rsid w:val="0039101E"/>
    <w:rsid w:val="007749FE"/>
    <w:rsid w:val="00B3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F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2016-06-14T03:22:00Z</dcterms:created>
  <dcterms:modified xsi:type="dcterms:W3CDTF">2016-06-14T03:23:00Z</dcterms:modified>
</cp:coreProperties>
</file>