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70" w:rsidRDefault="006A5470" w:rsidP="006A5470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TTF46827ACtCID-WinCharSetFFFF-H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6A5470" w:rsidRDefault="006A5470" w:rsidP="006A5470">
      <w:pPr>
        <w:widowControl/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第二届全国少年儿童名著新编短剧大赛</w:t>
      </w:r>
    </w:p>
    <w:p w:rsidR="006A5470" w:rsidRDefault="006A5470" w:rsidP="006A5470">
      <w:pPr>
        <w:widowControl/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作品报送表</w:t>
      </w:r>
    </w:p>
    <w:p w:rsidR="006A5470" w:rsidRDefault="006A5470" w:rsidP="006A5470">
      <w:pPr>
        <w:widowControl/>
        <w:spacing w:line="360" w:lineRule="auto"/>
        <w:rPr>
          <w:rFonts w:hint="eastAsia"/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推荐单位</w:t>
      </w:r>
      <w:r>
        <w:rPr>
          <w:rFonts w:hint="eastAsia"/>
          <w:color w:val="000000"/>
          <w:sz w:val="28"/>
          <w:szCs w:val="21"/>
          <w:u w:val="single"/>
        </w:rPr>
        <w:t xml:space="preserve">                            </w:t>
      </w:r>
    </w:p>
    <w:p w:rsidR="006A5470" w:rsidRDefault="006A5470" w:rsidP="006A5470">
      <w:pPr>
        <w:widowControl/>
        <w:spacing w:line="360" w:lineRule="auto"/>
        <w:rPr>
          <w:rFonts w:hint="eastAsia"/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活动联系人</w:t>
      </w:r>
      <w:r>
        <w:rPr>
          <w:rFonts w:hint="eastAsia"/>
          <w:color w:val="000000"/>
          <w:sz w:val="28"/>
          <w:szCs w:val="21"/>
        </w:rPr>
        <w:t>_</w:t>
      </w:r>
      <w:r>
        <w:rPr>
          <w:rFonts w:hint="eastAsia"/>
          <w:color w:val="000000"/>
          <w:sz w:val="28"/>
          <w:szCs w:val="21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1"/>
        </w:rPr>
        <w:t>电话</w:t>
      </w:r>
      <w:r>
        <w:rPr>
          <w:rFonts w:hint="eastAsia"/>
          <w:color w:val="000000"/>
          <w:sz w:val="28"/>
          <w:szCs w:val="21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1"/>
        </w:rPr>
        <w:t xml:space="preserve"> </w:t>
      </w:r>
    </w:p>
    <w:p w:rsidR="006A5470" w:rsidRDefault="006A5470" w:rsidP="006A5470">
      <w:pPr>
        <w:widowControl/>
        <w:spacing w:line="360" w:lineRule="auto"/>
        <w:rPr>
          <w:rFonts w:hint="eastAsia"/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QQ</w:t>
      </w:r>
      <w:r>
        <w:rPr>
          <w:rFonts w:hint="eastAsia"/>
          <w:color w:val="000000"/>
          <w:sz w:val="28"/>
          <w:szCs w:val="21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1"/>
        </w:rPr>
        <w:t>email</w:t>
      </w:r>
      <w:r>
        <w:rPr>
          <w:rFonts w:hint="eastAsia"/>
          <w:color w:val="000000"/>
          <w:sz w:val="28"/>
          <w:szCs w:val="21"/>
          <w:u w:val="single"/>
        </w:rPr>
        <w:t xml:space="preserve">                        </w:t>
      </w:r>
    </w:p>
    <w:p w:rsidR="006A5470" w:rsidRDefault="006A5470" w:rsidP="006A5470">
      <w:pPr>
        <w:widowControl/>
        <w:spacing w:line="360" w:lineRule="auto"/>
        <w:rPr>
          <w:rFonts w:hint="eastAsia"/>
          <w:color w:val="000000"/>
          <w:sz w:val="28"/>
          <w:szCs w:val="21"/>
        </w:rPr>
      </w:pPr>
      <w:r>
        <w:rPr>
          <w:rFonts w:hint="eastAsia"/>
          <w:color w:val="000000"/>
          <w:sz w:val="28"/>
          <w:szCs w:val="21"/>
        </w:rPr>
        <w:t>推荐报送的参赛作品列表：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67"/>
        <w:gridCol w:w="3023"/>
        <w:gridCol w:w="1703"/>
        <w:gridCol w:w="1703"/>
      </w:tblGrid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作品标题</w:t>
            </w: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参赛学校</w:t>
            </w: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指导老师</w:t>
            </w: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6A5470" w:rsidTr="007C16E5">
        <w:trPr>
          <w:trHeight w:val="775"/>
          <w:jc w:val="center"/>
        </w:trPr>
        <w:tc>
          <w:tcPr>
            <w:tcW w:w="81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302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6A5470" w:rsidRDefault="006A5470" w:rsidP="006A5470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6A5470" w:rsidRDefault="006A5470" w:rsidP="006A5470">
      <w:pPr>
        <w:widowControl/>
        <w:spacing w:line="360" w:lineRule="auto"/>
        <w:rPr>
          <w:rFonts w:ascii="宋体" w:hAnsi="宋体" w:hint="eastAsia"/>
          <w:color w:val="000000"/>
          <w:sz w:val="18"/>
          <w:szCs w:val="18"/>
        </w:rPr>
      </w:pPr>
    </w:p>
    <w:p w:rsidR="006A5470" w:rsidRDefault="006A5470" w:rsidP="006A5470">
      <w:pPr>
        <w:widowControl/>
        <w:spacing w:line="360" w:lineRule="auto"/>
        <w:rPr>
          <w:rFonts w:ascii="宋体" w:hAnsi="宋体" w:hint="eastAsia"/>
          <w:color w:val="000000"/>
          <w:sz w:val="18"/>
          <w:szCs w:val="18"/>
        </w:rPr>
      </w:pPr>
    </w:p>
    <w:p w:rsidR="006A5470" w:rsidRDefault="006A5470" w:rsidP="006A5470">
      <w:pPr>
        <w:widowControl/>
        <w:spacing w:line="360" w:lineRule="auto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※ 比赛分小学、初中、高中3个组，各组别可推荐报送</w:t>
      </w:r>
      <w:r>
        <w:rPr>
          <w:rFonts w:ascii="宋体" w:hAnsi="宋体" w:hint="eastAsia"/>
          <w:b/>
          <w:color w:val="000000"/>
          <w:sz w:val="18"/>
          <w:szCs w:val="18"/>
          <w:u w:val="single"/>
        </w:rPr>
        <w:t>不多于3个</w:t>
      </w:r>
      <w:r>
        <w:rPr>
          <w:rFonts w:ascii="宋体" w:hAnsi="宋体" w:hint="eastAsia"/>
          <w:color w:val="000000"/>
          <w:sz w:val="18"/>
          <w:szCs w:val="18"/>
        </w:rPr>
        <w:t>作品。</w:t>
      </w:r>
      <w:hyperlink r:id="rId6" w:history="1">
        <w:r>
          <w:rPr>
            <w:rFonts w:hint="eastAsia"/>
            <w:color w:val="000000"/>
            <w:sz w:val="18"/>
            <w:szCs w:val="18"/>
          </w:rPr>
          <w:t>请在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2016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年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10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月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28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日周五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17:00</w:t>
        </w:r>
        <w:r>
          <w:rPr>
            <w:rFonts w:hint="eastAsia"/>
            <w:b/>
            <w:color w:val="000000"/>
            <w:sz w:val="18"/>
            <w:szCs w:val="18"/>
            <w:u w:val="single"/>
          </w:rPr>
          <w:t>之前</w:t>
        </w:r>
        <w:r>
          <w:rPr>
            <w:rFonts w:hint="eastAsia"/>
            <w:color w:val="000000"/>
            <w:sz w:val="18"/>
            <w:szCs w:val="18"/>
          </w:rPr>
          <w:t>填写并发送电子邮件至</w:t>
        </w:r>
        <w:r>
          <w:rPr>
            <w:rFonts w:hint="eastAsia"/>
            <w:color w:val="000000"/>
          </w:rPr>
          <w:t>mzxbds@126.com</w:t>
        </w:r>
      </w:hyperlink>
      <w:r>
        <w:rPr>
          <w:rFonts w:ascii="宋体" w:hAnsi="宋体" w:hint="eastAsia"/>
          <w:color w:val="000000"/>
          <w:sz w:val="18"/>
          <w:szCs w:val="18"/>
        </w:rPr>
        <w:t xml:space="preserve">，标题请注明“第二届全国少年儿童名著新编短剧大赛”。 </w:t>
      </w:r>
    </w:p>
    <w:p w:rsidR="004358AB" w:rsidRDefault="004358AB" w:rsidP="006A5470">
      <w:pPr>
        <w:spacing w:line="360" w:lineRule="auto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F3" w:rsidRDefault="00B24CF3" w:rsidP="006A5470">
      <w:r>
        <w:separator/>
      </w:r>
    </w:p>
  </w:endnote>
  <w:endnote w:type="continuationSeparator" w:id="0">
    <w:p w:rsidR="00B24CF3" w:rsidRDefault="00B24CF3" w:rsidP="006A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TF46827ACtCID-WinCharSetFFFF-H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F3" w:rsidRDefault="00B24CF3" w:rsidP="006A5470">
      <w:r>
        <w:separator/>
      </w:r>
    </w:p>
  </w:footnote>
  <w:footnote w:type="continuationSeparator" w:id="0">
    <w:p w:rsidR="00B24CF3" w:rsidRDefault="00B24CF3" w:rsidP="006A5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7108"/>
    <w:rsid w:val="006A5470"/>
    <w:rsid w:val="008B7726"/>
    <w:rsid w:val="00B24CF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47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4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4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47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312;2016&#24180;10&#26376;28&#26085;&#21608;&#20116;17:00&#20043;&#21069;&#22635;&#20889;&#24182;&#21457;&#36865;&#30005;&#23376;&#37038;&#20214;&#33267;mzxbd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2016-06-14T03:20:00Z</dcterms:modified>
</cp:coreProperties>
</file>